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2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ansformationsplanung BEW Modul 1 für die Stadtwerke Schwerin" Teilleistung Los 2: Nutzung von Abwärme für die Stadtwerke Schwerin GmbH (SWS)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ansformationsplanung BEW Modul 1 der Stadtwerke Schwerin GmbH (SWS)
Los 2: Nutzung von Abwärm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